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C93" w:rsidRDefault="00E56C93" w:rsidP="00E56C93">
      <w:pPr>
        <w:shd w:val="clear" w:color="auto" w:fill="F8F8F8"/>
        <w:spacing w:after="0" w:line="240" w:lineRule="auto"/>
        <w:jc w:val="center"/>
        <w:outlineLvl w:val="0"/>
        <w:rPr>
          <w:rFonts w:ascii="Arial" w:eastAsia="Times New Roman" w:hAnsi="Arial" w:cs="Arial"/>
          <w:noProof/>
          <w:color w:val="1D1D1D"/>
          <w:sz w:val="21"/>
          <w:szCs w:val="21"/>
          <w:lang w:eastAsia="ru-RU"/>
        </w:rPr>
      </w:pPr>
      <w:r w:rsidRPr="00E56C93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РЕКОМЕНДАЦИИ ГРАЖДАНАМ: Как выбрать школьную форму?</w:t>
      </w:r>
      <w:bookmarkStart w:id="0" w:name="_GoBack"/>
      <w:bookmarkEnd w:id="0"/>
    </w:p>
    <w:p w:rsidR="00E56C93" w:rsidRDefault="00E56C93" w:rsidP="00E56C93">
      <w:pPr>
        <w:shd w:val="clear" w:color="auto" w:fill="F8F8F8"/>
        <w:spacing w:after="0" w:line="240" w:lineRule="auto"/>
        <w:outlineLvl w:val="0"/>
        <w:rPr>
          <w:rFonts w:ascii="Arial" w:eastAsia="Times New Roman" w:hAnsi="Arial" w:cs="Arial"/>
          <w:noProof/>
          <w:color w:val="1D1D1D"/>
          <w:sz w:val="21"/>
          <w:szCs w:val="21"/>
          <w:lang w:eastAsia="ru-RU"/>
        </w:rPr>
      </w:pPr>
    </w:p>
    <w:p w:rsidR="00E56C93" w:rsidRPr="00E56C93" w:rsidRDefault="00E56C93" w:rsidP="00E56C93">
      <w:pPr>
        <w:shd w:val="clear" w:color="auto" w:fill="F8F8F8"/>
        <w:spacing w:after="0" w:line="240" w:lineRule="auto"/>
        <w:outlineLvl w:val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E56C93">
        <w:rPr>
          <w:rFonts w:ascii="Arial" w:eastAsia="Times New Roman" w:hAnsi="Arial" w:cs="Arial"/>
          <w:noProof/>
          <w:color w:val="1D1D1D"/>
          <w:sz w:val="21"/>
          <w:szCs w:val="21"/>
          <w:lang w:eastAsia="ru-RU"/>
        </w:rPr>
        <w:drawing>
          <wp:inline distT="0" distB="0" distL="0" distR="0" wp14:anchorId="6ABE7B2A" wp14:editId="5E8F4E13">
            <wp:extent cx="6209030" cy="9559704"/>
            <wp:effectExtent l="0" t="0" r="1270" b="3810"/>
            <wp:docPr id="1" name="Рисунок 1" descr="https://www.rospotrebnadzor.ru/upload/schooluniform-infog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upload/schooluniform-infog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991" cy="959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C93" w:rsidRPr="00E56C93" w:rsidRDefault="00E56C93" w:rsidP="00E56C9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E56C93" w:rsidRPr="00E56C93" w:rsidRDefault="00E56C93" w:rsidP="00E56C9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E56C93">
        <w:rPr>
          <w:rFonts w:ascii="Arial" w:eastAsia="Times New Roman" w:hAnsi="Arial" w:cs="Arial"/>
          <w:color w:val="1D1D1D"/>
          <w:sz w:val="21"/>
          <w:szCs w:val="21"/>
          <w:lang w:eastAsia="ru-RU"/>
        </w:rPr>
        <w:lastRenderedPageBreak/>
        <w:t>При покупке школьной формы для ребёнка важно помнить, что в этой одежде он будет проводить 5–6, а то и больше часов. Поэтому в первую очередь школьная форма должна обеспечить сохранение детского здоровья.</w:t>
      </w:r>
    </w:p>
    <w:p w:rsidR="00E56C93" w:rsidRPr="00E56C93" w:rsidRDefault="00E56C93" w:rsidP="00E56C9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E56C93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 идеале одежда должна формировать комфортный для ребёнка микроклимат так называемого пододёжного пространства — это температура тела, влажность, паро- и воздухопроницаемость.</w:t>
      </w:r>
    </w:p>
    <w:p w:rsidR="00E56C93" w:rsidRPr="00E56C93" w:rsidRDefault="00E56C93" w:rsidP="00E56C9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E56C93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При этом неправильно подобранный костюм или его низкое качество могут вызывать различные заболевания, в том числе заболевания кожи, такие, как контактный и атопический дерматиты, а также простудные заболевания, например грипп, острые респираторные заболевания и заболевания органов дыхания. Поэтому одежда, в которой ребёнок находится в образовательном учреждении длительное время, должна быть сшита из натуральных материалов, соответствующих требованиям биологической и химической безопасности, предъявляемым к швейным изделиями, текстильным материалам.</w:t>
      </w:r>
    </w:p>
    <w:p w:rsidR="00E56C93" w:rsidRPr="00E56C93" w:rsidRDefault="00E56C93" w:rsidP="00E56C9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E56C93" w:rsidRPr="00E56C93" w:rsidRDefault="00E56C93" w:rsidP="00E56C9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E56C93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Специалисты Роспотребнадзора при покупке школьной формы призывают обращать внимание на следующие важные моменты:</w:t>
      </w:r>
    </w:p>
    <w:p w:rsidR="00E56C93" w:rsidRPr="00E56C93" w:rsidRDefault="00E56C93" w:rsidP="00E56C9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E56C93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1) Внимательно изучите маркировку одежды — ярлычок с данными производителя и составом ткани.</w:t>
      </w:r>
    </w:p>
    <w:p w:rsidR="00E56C93" w:rsidRPr="00E56C93" w:rsidRDefault="00E56C93" w:rsidP="00E56C9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E56C93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2) Обратите внимание на символы, обозначающие, каким должен быть уход за изделием. Например, если на ярлычке указана химчистка — лучше отказаться от такой одежды для ребёнка, потому что химические вещества, используемые при чистке изделия, могут быть вредны для здоровья школьника.</w:t>
      </w:r>
    </w:p>
    <w:p w:rsidR="00E56C93" w:rsidRPr="00E56C93" w:rsidRDefault="00E56C93" w:rsidP="00E56C9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E56C93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3) Ткань, из которой сшита форма, должна хотя бы наполовину состоять из натуральных материалов. Лучше всего подходят для школьной формы хлопок и лён для осеннего и весеннего времени, шерсть и кашемир — для зимы. Максимальный процент синтетических волокон в школьной форме — не более 55 %.</w:t>
      </w:r>
    </w:p>
    <w:p w:rsidR="00E56C93" w:rsidRPr="00E56C93" w:rsidRDefault="00E56C93" w:rsidP="00E56C9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E56C93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Форма с содержанием синтетических волокон более 55 % может быть дешевле, но на этом все её достоинства заканчиваются. Синтетические волокна не дают коже дышать, в результате нарушается тепловой обмен и ребёнок начинает потеть, что может привести к переохлаждению и возникновению простудных заболеваний.</w:t>
      </w:r>
    </w:p>
    <w:p w:rsidR="00E56C93" w:rsidRPr="00E56C93" w:rsidRDefault="00E56C93" w:rsidP="00E56C9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E56C93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Кроме этого, синтетические волокна могут привести к возникновению аллергии, ведь синтетика притягивает к себе пыль, грязь и различные микроорганизмы, которые оказывают влияние на слизистые ребёнка и могут стать причиной возникновения сыпи. Также синтетика способствует накоплению статического электричества, которое оказывает влияние на нервную систему ребёнка, вызывая раздражение и быструю утомляемость.</w:t>
      </w:r>
    </w:p>
    <w:p w:rsidR="00E56C93" w:rsidRPr="00E56C93" w:rsidRDefault="00E56C93" w:rsidP="00E56C9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E56C93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Поэтому для повседневного ношения синтетическая форма не подходит. Однако полностью отказываться от синтетики в составе ткани тоже не стоит, потому что синтетические волокна «держат» форму одежды, увеличивают срок службы и упрощают уход за ней.</w:t>
      </w:r>
    </w:p>
    <w:p w:rsidR="00E56C93" w:rsidRPr="00E56C93" w:rsidRDefault="00E56C93" w:rsidP="00E56C9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E56C93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4) От изделия не должен исходить резкий запах. Наличие неприятного запаха может свидетельствовать о содержании в текстильных материалах вредных или даже опасных химических веществ, используемых при окраске ткани.</w:t>
      </w:r>
    </w:p>
    <w:p w:rsidR="00E56C93" w:rsidRPr="00E56C93" w:rsidRDefault="00E56C93" w:rsidP="00E56C9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E56C93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5) Гарантией безопасности школьной формы для здоровья ребёнка является наличие декларации о соответствии на данное изделие или сертификата соответствия. Данные документы продавец обязан предъявить покупателю по первому требованию.</w:t>
      </w:r>
    </w:p>
    <w:p w:rsidR="00E56C93" w:rsidRPr="00E56C93" w:rsidRDefault="00E56C93" w:rsidP="00E56C9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E56C93" w:rsidRPr="00E56C93" w:rsidRDefault="00E56C93" w:rsidP="00E56C9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E56C93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Ребёнку должно быть удобно!</w:t>
      </w:r>
    </w:p>
    <w:p w:rsidR="00E56C93" w:rsidRPr="00E56C93" w:rsidRDefault="00E56C93" w:rsidP="00E56C9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E56C93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При покупке школьной формы правильно подбирайте размер, убедитесь, что вашему ребёнку в ней удобно как в сидячем положении, так и при ходьбе. Одежда не должна излишне стеснять движения ребёнка, не должна быть слишком узкой, потому что тесная юбка или брюки приведут к болям в животе, а тесные рубашки и сарафаны могут нарушить дыхание.</w:t>
      </w:r>
    </w:p>
    <w:p w:rsidR="00E56C93" w:rsidRPr="00E56C93" w:rsidRDefault="00E56C93" w:rsidP="00E56C9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E56C93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Кроме этого, ориентируйтесь на фигуру и вкус самого ребёнка, ведь форма должна не только быть красивой, качественной и модной, но и нравиться самому школьнику.</w:t>
      </w:r>
    </w:p>
    <w:p w:rsidR="00E56C93" w:rsidRPr="00E56C93" w:rsidRDefault="00E56C93" w:rsidP="00E56C9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E56C93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Выбирая цветовую гамму, ориентируйтесь на общие правила школы, где будет учиться ребёнок. В любом случае, школьная форма должна быть сдержанной, не стоит выбирать слишком яркие цвета. Отдайте предпочтение пастельным, серым, бежевым, коричневым, тёмно-синим тонам.</w:t>
      </w:r>
    </w:p>
    <w:p w:rsidR="00E56C93" w:rsidRPr="00E56C93" w:rsidRDefault="00E56C93" w:rsidP="00E56C9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E56C93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Подберите для ребёнка сразу несколько предметов школьной одежды, чтобы их было удобно менять в течение недели. Для мальчиков это запасные брюки к форме и две –три однотонные рубашки, для девочек — запасная юбка или платье, две – три однотонные блузки.</w:t>
      </w:r>
    </w:p>
    <w:p w:rsidR="00E56C93" w:rsidRPr="00E56C93" w:rsidRDefault="00E56C93" w:rsidP="00E56C93">
      <w:pPr>
        <w:shd w:val="clear" w:color="auto" w:fill="F8F8F8"/>
        <w:spacing w:after="24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020E2" w:rsidRDefault="00E56C93"/>
    <w:sectPr w:rsidR="002020E2" w:rsidSect="00E56C93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93"/>
    <w:rsid w:val="00B213AE"/>
    <w:rsid w:val="00B65368"/>
    <w:rsid w:val="00E5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F3E2A-F55C-4846-8CDC-7CFDF9D4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5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8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6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7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3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3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1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Короленко Ирина Александровна</cp:lastModifiedBy>
  <cp:revision>1</cp:revision>
  <dcterms:created xsi:type="dcterms:W3CDTF">2023-08-09T05:18:00Z</dcterms:created>
  <dcterms:modified xsi:type="dcterms:W3CDTF">2023-08-09T05:22:00Z</dcterms:modified>
</cp:coreProperties>
</file>